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349C8246" w:rsidR="00667CEE" w:rsidRPr="009C2012" w:rsidRDefault="008C262E" w:rsidP="008C262E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43 - de 13/02/2026 a 15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443 - de 13/02/2026 a 15/03/2026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7F0FC260" w:rsidR="003252A6" w:rsidRPr="009C2012" w:rsidRDefault="008C262E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0D3CAA7D" w:rsidR="003252A6" w:rsidRPr="009C2012" w:rsidRDefault="008C262E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CAL PASSA TEMPO AGROINDUSTRIAL S.A.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COCAL PASSA TEMPO AGROINDUSTRIAL S.A.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DA2D66B" w:rsidR="00A808E5" w:rsidRPr="009C2012" w:rsidRDefault="008C262E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BR 267 S/N KM 321 ANEXO FAZENDA SANTA - ZONA RURAL - RIO BRILHANTE/MS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BR 267 S/N KM 321 ANEXO FAZENDA SANTA - ZONA RURAL - RIO BRILHANTE/MS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24FB05C8" w:rsidR="00A808E5" w:rsidRPr="009C2012" w:rsidRDefault="008C262E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81D2323" w:rsidR="00A808E5" w:rsidRPr="009C2012" w:rsidRDefault="008C262E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A194" w14:textId="77777777" w:rsidR="00BB72F9" w:rsidRDefault="00BB72F9">
      <w:r>
        <w:separator/>
      </w:r>
    </w:p>
  </w:endnote>
  <w:endnote w:type="continuationSeparator" w:id="0">
    <w:p w14:paraId="7675C0C1" w14:textId="77777777" w:rsidR="00BB72F9" w:rsidRDefault="00BB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1469" w14:textId="77777777" w:rsidR="00BB72F9" w:rsidRDefault="00BB72F9">
      <w:r>
        <w:separator/>
      </w:r>
    </w:p>
  </w:footnote>
  <w:footnote w:type="continuationSeparator" w:id="0">
    <w:p w14:paraId="759B907F" w14:textId="77777777" w:rsidR="00BB72F9" w:rsidRDefault="00BB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262E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C130E"/>
    <w:rsid w:val="00AE0628"/>
    <w:rsid w:val="00AE18C6"/>
    <w:rsid w:val="00B11E21"/>
    <w:rsid w:val="00B237E4"/>
    <w:rsid w:val="00BB72F9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2C783-3765-4CC7-BFC6-1F616B665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0</DocSecurity>
  <Lines>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1066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